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0E6D0" w14:textId="13A8F812" w:rsidR="009F439A" w:rsidRDefault="009F439A" w:rsidP="009F439A">
      <w:pPr>
        <w:pStyle w:val="NormalWeb"/>
        <w:rPr>
          <w:rFonts w:ascii="Tahoma" w:hAnsi="Tahoma" w:cs="Tahoma"/>
          <w:b/>
          <w:color w:val="000000" w:themeColor="text1"/>
          <w:sz w:val="22"/>
          <w:szCs w:val="22"/>
          <w:lang w:bidi="en-GB"/>
        </w:rPr>
      </w:pPr>
      <w:r>
        <w:rPr>
          <w:noProof/>
        </w:rPr>
        <mc:AlternateContent>
          <mc:Choice Requires="wps">
            <w:drawing>
              <wp:anchor distT="0" distB="0" distL="0" distR="0" simplePos="0" relativeHeight="251659264" behindDoc="0" locked="0" layoutInCell="1" allowOverlap="1" wp14:anchorId="4281204C" wp14:editId="204F0CC0">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B62434A"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Pr>
          <w:rStyle w:val="YokA"/>
          <w:rFonts w:ascii="Tahoma" w:hAnsi="Tahoma" w:cs="Tahoma"/>
          <w:b/>
          <w:color w:val="000000" w:themeColor="text1"/>
          <w:sz w:val="22"/>
          <w:szCs w:val="22"/>
          <w:lang w:bidi="en-GB"/>
        </w:rPr>
        <w:t xml:space="preserve">   Basın Bülteni                                                                                        Şubat 2024</w:t>
      </w:r>
    </w:p>
    <w:p w14:paraId="7EEF0792" w14:textId="10C9779A" w:rsidR="009F439A" w:rsidRDefault="009F439A" w:rsidP="009F439A">
      <w:pPr>
        <w:pStyle w:val="NormalWeb"/>
        <w:jc w:val="center"/>
        <w:rPr>
          <w:rFonts w:ascii="Tahoma" w:hAnsi="Tahoma" w:cs="Tahoma"/>
          <w:b/>
          <w:color w:val="000000" w:themeColor="text1"/>
          <w:sz w:val="22"/>
          <w:szCs w:val="22"/>
          <w:lang w:bidi="en-GB"/>
        </w:rPr>
      </w:pPr>
      <w:r>
        <w:rPr>
          <w:rFonts w:ascii="Tahoma" w:hAnsi="Tahoma" w:cs="Tahoma"/>
          <w:b/>
          <w:color w:val="000000" w:themeColor="text1"/>
          <w:sz w:val="22"/>
          <w:szCs w:val="22"/>
          <w:lang w:bidi="en-GB"/>
        </w:rPr>
        <w:t xml:space="preserve">STM, Milli Savaş Gemilerini ve İHA Sistemlerini Körfez’e Taşıyor </w:t>
      </w:r>
    </w:p>
    <w:p w14:paraId="33027024" w14:textId="0021005E" w:rsidR="009F439A" w:rsidRDefault="009F439A" w:rsidP="009F439A">
      <w:pPr>
        <w:pStyle w:val="NormalWeb"/>
        <w:jc w:val="center"/>
        <w:rPr>
          <w:rFonts w:ascii="Tahoma" w:hAnsi="Tahoma" w:cs="Tahoma"/>
          <w:i/>
          <w:color w:val="000000" w:themeColor="text1"/>
          <w:sz w:val="22"/>
          <w:szCs w:val="22"/>
          <w:lang w:bidi="en-GB"/>
        </w:rPr>
      </w:pPr>
      <w:r>
        <w:rPr>
          <w:rFonts w:ascii="Tahoma" w:hAnsi="Tahoma" w:cs="Tahoma"/>
          <w:i/>
          <w:color w:val="000000" w:themeColor="text1"/>
          <w:sz w:val="22"/>
          <w:szCs w:val="22"/>
          <w:lang w:bidi="en-GB"/>
        </w:rPr>
        <w:t>Türk savunma sanayiinin öncü şirketlerinden STM, milli imkânlarla geliştirdiği askeri deniz platformlarını ve taktik mini İHA sistemlerini, Birleşik Arap Emirlikleri’nde gerçekleştirilecek NAVDEX Fuarı’nda görücüye çıkaracak.</w:t>
      </w:r>
    </w:p>
    <w:p w14:paraId="7F94D18B" w14:textId="77777777" w:rsidR="009F439A" w:rsidRDefault="009F439A" w:rsidP="009F439A">
      <w:pPr>
        <w:pStyle w:val="NormalWeb"/>
        <w:rPr>
          <w:rFonts w:ascii="Tahoma" w:hAnsi="Tahoma" w:cs="Tahoma"/>
          <w:color w:val="000000" w:themeColor="text1"/>
          <w:sz w:val="20"/>
          <w:szCs w:val="22"/>
          <w:lang w:bidi="en-GB"/>
        </w:rPr>
      </w:pPr>
      <w:r>
        <w:rPr>
          <w:rFonts w:ascii="Tahoma" w:hAnsi="Tahoma" w:cs="Tahoma"/>
          <w:color w:val="000000" w:themeColor="text1"/>
          <w:sz w:val="20"/>
          <w:szCs w:val="22"/>
          <w:lang w:bidi="en-GB"/>
        </w:rPr>
        <w:t>Türkiye’nin “tam bağımsız savunma sanayii” hedefleri doğrultusunda, milli projelere ve ihracat başarılarına imza atan STM Savunma Teknolojileri Mühendislik ve Ticaret A.Ş, milli teknolojilerini yurt dışına taşımaya devam ediyor.</w:t>
      </w:r>
    </w:p>
    <w:p w14:paraId="0B37B1BE" w14:textId="44300A95" w:rsidR="009F439A" w:rsidRDefault="009F439A" w:rsidP="009F439A">
      <w:pPr>
        <w:pStyle w:val="NormalWeb"/>
        <w:rPr>
          <w:rFonts w:ascii="Tahoma" w:hAnsi="Tahoma" w:cs="Tahoma"/>
          <w:color w:val="000000" w:themeColor="text1"/>
          <w:sz w:val="20"/>
          <w:szCs w:val="22"/>
          <w:lang w:bidi="en-GB"/>
        </w:rPr>
      </w:pPr>
      <w:r>
        <w:rPr>
          <w:rFonts w:ascii="Tahoma" w:hAnsi="Tahoma" w:cs="Tahoma"/>
          <w:color w:val="000000" w:themeColor="text1"/>
          <w:sz w:val="20"/>
          <w:szCs w:val="22"/>
          <w:lang w:bidi="en-GB"/>
        </w:rPr>
        <w:t xml:space="preserve">STM, Körfez Bölgesinin önemli savunma fuarlarından biri olan ve bu yıl 17-21 Şubat 2025 tarihleri arasında Birleşik Arap Emirlikleri (BAE)’nin başkenti </w:t>
      </w:r>
      <w:r w:rsidRPr="009F439A">
        <w:rPr>
          <w:rFonts w:ascii="Tahoma" w:hAnsi="Tahoma" w:cs="Tahoma"/>
          <w:color w:val="000000" w:themeColor="text1"/>
          <w:sz w:val="20"/>
          <w:szCs w:val="22"/>
          <w:lang w:bidi="en-GB"/>
        </w:rPr>
        <w:t>Abu Dabi</w:t>
      </w:r>
      <w:r>
        <w:rPr>
          <w:rFonts w:ascii="Tahoma" w:hAnsi="Tahoma" w:cs="Tahoma"/>
          <w:color w:val="000000" w:themeColor="text1"/>
          <w:sz w:val="20"/>
          <w:szCs w:val="22"/>
          <w:lang w:bidi="en-GB"/>
        </w:rPr>
        <w:t>’de düzenlenecek NAVDEX-2025’e katılım sağlayacak.</w:t>
      </w:r>
    </w:p>
    <w:p w14:paraId="72AA7D65" w14:textId="225DD631" w:rsidR="009F439A" w:rsidRDefault="009F439A" w:rsidP="009F439A">
      <w:pPr>
        <w:rPr>
          <w:rFonts w:ascii="Tahoma" w:eastAsia="Arial Unicode MS" w:hAnsi="Tahoma" w:cs="Tahoma"/>
          <w:b/>
          <w:color w:val="000000" w:themeColor="text1"/>
          <w:sz w:val="20"/>
          <w:bdr w:val="none" w:sz="0" w:space="0" w:color="auto" w:frame="1"/>
          <w:lang w:val="en-GB" w:eastAsia="tr-TR" w:bidi="en-GB"/>
        </w:rPr>
      </w:pPr>
      <w:r>
        <w:rPr>
          <w:rFonts w:ascii="Tahoma" w:eastAsia="Arial Unicode MS" w:hAnsi="Tahoma" w:cs="Tahoma"/>
          <w:b/>
          <w:color w:val="000000" w:themeColor="text1"/>
          <w:sz w:val="20"/>
          <w:bdr w:val="none" w:sz="0" w:space="0" w:color="auto" w:frame="1"/>
          <w:lang w:val="en-GB" w:eastAsia="tr-TR" w:bidi="en-GB"/>
        </w:rPr>
        <w:t xml:space="preserve">Milli İnsansız Otonom Sualtı Aracı NETA </w:t>
      </w:r>
      <w:r w:rsidR="00F807FA">
        <w:rPr>
          <w:rFonts w:ascii="Tahoma" w:eastAsia="Arial Unicode MS" w:hAnsi="Tahoma" w:cs="Tahoma"/>
          <w:b/>
          <w:color w:val="000000" w:themeColor="text1"/>
          <w:sz w:val="20"/>
          <w:bdr w:val="none" w:sz="0" w:space="0" w:color="auto" w:frame="1"/>
          <w:lang w:val="en-GB" w:eastAsia="tr-TR" w:bidi="en-GB"/>
        </w:rPr>
        <w:t xml:space="preserve">İlk Kez Yurt Dışında </w:t>
      </w:r>
      <w:r>
        <w:rPr>
          <w:rFonts w:ascii="Tahoma" w:eastAsia="Arial Unicode MS" w:hAnsi="Tahoma" w:cs="Tahoma"/>
          <w:b/>
          <w:color w:val="000000" w:themeColor="text1"/>
          <w:sz w:val="20"/>
          <w:bdr w:val="none" w:sz="0" w:space="0" w:color="auto" w:frame="1"/>
          <w:lang w:val="en-GB" w:eastAsia="tr-TR" w:bidi="en-GB"/>
        </w:rPr>
        <w:t>Sergilenecek</w:t>
      </w:r>
    </w:p>
    <w:p w14:paraId="11996E73" w14:textId="77777777" w:rsidR="009F439A" w:rsidRDefault="009F439A" w:rsidP="009F439A">
      <w:pPr>
        <w:rPr>
          <w:rFonts w:ascii="Tahoma" w:eastAsia="Arial Unicode MS" w:hAnsi="Tahoma" w:cs="Tahoma"/>
          <w:color w:val="000000" w:themeColor="text1"/>
          <w:sz w:val="20"/>
          <w:bdr w:val="none" w:sz="0" w:space="0" w:color="auto" w:frame="1"/>
          <w:lang w:val="en-GB" w:eastAsia="tr-TR" w:bidi="en-GB"/>
        </w:rPr>
      </w:pPr>
    </w:p>
    <w:p w14:paraId="193BCE0F" w14:textId="10F06039" w:rsidR="009F439A" w:rsidRDefault="009F439A" w:rsidP="009F439A">
      <w:pPr>
        <w:rPr>
          <w:rFonts w:ascii="Tahoma" w:eastAsia="Arial Unicode MS" w:hAnsi="Tahoma" w:cs="Tahoma"/>
          <w:color w:val="000000" w:themeColor="text1"/>
          <w:sz w:val="20"/>
          <w:bdr w:val="none" w:sz="0" w:space="0" w:color="auto" w:frame="1"/>
          <w:lang w:val="en-GB" w:eastAsia="tr-TR" w:bidi="en-GB"/>
        </w:rPr>
      </w:pPr>
      <w:r>
        <w:rPr>
          <w:rFonts w:ascii="Tahoma" w:eastAsia="Arial Unicode MS" w:hAnsi="Tahoma" w:cs="Tahoma"/>
          <w:color w:val="000000" w:themeColor="text1"/>
          <w:sz w:val="20"/>
          <w:bdr w:val="none" w:sz="0" w:space="0" w:color="auto" w:frame="1"/>
          <w:lang w:val="en-GB" w:eastAsia="tr-TR" w:bidi="en-GB"/>
        </w:rPr>
        <w:t xml:space="preserve">STM, ana yüklenicisi olduğu ve Türk Donanması’na teslimini gerçekleştirdiği, MİLGEM İstif Sınıfı projesinin ilk gemisi, Türkiye’nin ilk milli fırkateyni TCG İSTANBUL (F-515)’u fuarda sergileyecek.  </w:t>
      </w:r>
      <w:r w:rsidRPr="009F439A">
        <w:rPr>
          <w:rFonts w:ascii="Tahoma" w:eastAsia="Arial Unicode MS" w:hAnsi="Tahoma" w:cs="Tahoma"/>
          <w:color w:val="000000" w:themeColor="text1"/>
          <w:sz w:val="20"/>
          <w:bdr w:val="none" w:sz="0" w:space="0" w:color="auto" w:frame="1"/>
          <w:lang w:val="en-GB" w:eastAsia="tr-TR" w:bidi="en-GB"/>
        </w:rPr>
        <w:t>Türkiye’nin özel harekât ve hücum maksatlı ilk milli denizaltı</w:t>
      </w:r>
      <w:r>
        <w:rPr>
          <w:rFonts w:ascii="Tahoma" w:eastAsia="Arial Unicode MS" w:hAnsi="Tahoma" w:cs="Tahoma"/>
          <w:color w:val="000000" w:themeColor="text1"/>
          <w:sz w:val="20"/>
          <w:bdr w:val="none" w:sz="0" w:space="0" w:color="auto" w:frame="1"/>
          <w:lang w:val="en-GB" w:eastAsia="tr-TR" w:bidi="en-GB"/>
        </w:rPr>
        <w:t xml:space="preserve"> tasarımı </w:t>
      </w:r>
      <w:r w:rsidRPr="009F439A">
        <w:rPr>
          <w:rFonts w:ascii="Tahoma" w:eastAsia="Arial Unicode MS" w:hAnsi="Tahoma" w:cs="Tahoma"/>
          <w:color w:val="000000" w:themeColor="text1"/>
          <w:sz w:val="20"/>
          <w:bdr w:val="none" w:sz="0" w:space="0" w:color="auto" w:frame="1"/>
          <w:lang w:val="en-GB" w:eastAsia="tr-TR" w:bidi="en-GB"/>
        </w:rPr>
        <w:t>STM500</w:t>
      </w:r>
      <w:r>
        <w:rPr>
          <w:rFonts w:ascii="Tahoma" w:eastAsia="Arial Unicode MS" w:hAnsi="Tahoma" w:cs="Tahoma"/>
          <w:color w:val="000000" w:themeColor="text1"/>
          <w:sz w:val="20"/>
          <w:bdr w:val="none" w:sz="0" w:space="0" w:color="auto" w:frame="1"/>
          <w:lang w:val="en-GB" w:eastAsia="tr-TR" w:bidi="en-GB"/>
        </w:rPr>
        <w:t>, Türkiye’nin milli korvet projesi Ada Sınıfı, Lojistik Destek Gemisi</w:t>
      </w:r>
      <w:r w:rsidR="007E4656">
        <w:rPr>
          <w:rFonts w:ascii="Tahoma" w:eastAsia="Arial Unicode MS" w:hAnsi="Tahoma" w:cs="Tahoma"/>
          <w:color w:val="000000" w:themeColor="text1"/>
          <w:sz w:val="20"/>
          <w:bdr w:val="none" w:sz="0" w:space="0" w:color="auto" w:frame="1"/>
          <w:lang w:val="en-GB" w:eastAsia="tr-TR" w:bidi="en-GB"/>
        </w:rPr>
        <w:t xml:space="preserve"> ve </w:t>
      </w:r>
      <w:r w:rsidR="007E4656" w:rsidRPr="007E4656">
        <w:rPr>
          <w:rFonts w:ascii="Tahoma" w:eastAsia="Arial Unicode MS" w:hAnsi="Tahoma" w:cs="Tahoma"/>
          <w:color w:val="000000" w:themeColor="text1"/>
          <w:sz w:val="20"/>
          <w:bdr w:val="none" w:sz="0" w:space="0" w:color="auto" w:frame="1"/>
          <w:lang w:val="en-GB" w:eastAsia="tr-TR" w:bidi="en-GB"/>
        </w:rPr>
        <w:t xml:space="preserve">STM MPAC Hücumbot </w:t>
      </w:r>
      <w:r w:rsidR="007E4656">
        <w:rPr>
          <w:rFonts w:ascii="Tahoma" w:eastAsia="Arial Unicode MS" w:hAnsi="Tahoma" w:cs="Tahoma"/>
          <w:color w:val="000000" w:themeColor="text1"/>
          <w:sz w:val="20"/>
          <w:bdr w:val="none" w:sz="0" w:space="0" w:color="auto" w:frame="1"/>
          <w:lang w:val="en-GB" w:eastAsia="tr-TR" w:bidi="en-GB"/>
        </w:rPr>
        <w:t xml:space="preserve">da </w:t>
      </w:r>
      <w:r>
        <w:rPr>
          <w:rFonts w:ascii="Tahoma" w:eastAsia="Arial Unicode MS" w:hAnsi="Tahoma" w:cs="Tahoma"/>
          <w:color w:val="000000" w:themeColor="text1"/>
          <w:sz w:val="20"/>
          <w:bdr w:val="none" w:sz="0" w:space="0" w:color="auto" w:frame="1"/>
          <w:lang w:val="en-GB" w:eastAsia="tr-TR" w:bidi="en-GB"/>
        </w:rPr>
        <w:t>fuarda katılımcıların beğenisine sunulacak.</w:t>
      </w:r>
      <w:r w:rsidR="00F807FA">
        <w:rPr>
          <w:rFonts w:ascii="Tahoma" w:eastAsia="Arial Unicode MS" w:hAnsi="Tahoma" w:cs="Tahoma"/>
          <w:color w:val="000000" w:themeColor="text1"/>
          <w:sz w:val="20"/>
          <w:bdr w:val="none" w:sz="0" w:space="0" w:color="auto" w:frame="1"/>
          <w:lang w:val="en-GB" w:eastAsia="tr-TR" w:bidi="en-GB"/>
        </w:rPr>
        <w:t xml:space="preserve"> Türk mühendislerinin imzasını taşıyan, </w:t>
      </w:r>
      <w:r w:rsidR="00F807FA" w:rsidRPr="00F807FA">
        <w:rPr>
          <w:rFonts w:ascii="Tahoma" w:eastAsia="Arial Unicode MS" w:hAnsi="Tahoma" w:cs="Tahoma"/>
          <w:color w:val="000000" w:themeColor="text1"/>
          <w:sz w:val="20"/>
          <w:bdr w:val="none" w:sz="0" w:space="0" w:color="auto" w:frame="1"/>
          <w:lang w:val="en-GB" w:eastAsia="tr-TR" w:bidi="en-GB"/>
        </w:rPr>
        <w:t>İnsansız Otonom Sualtı (İOSA) Aracı “STM NET</w:t>
      </w:r>
      <w:r w:rsidR="00F807FA">
        <w:rPr>
          <w:rFonts w:ascii="Tahoma" w:eastAsia="Arial Unicode MS" w:hAnsi="Tahoma" w:cs="Tahoma"/>
          <w:color w:val="000000" w:themeColor="text1"/>
          <w:sz w:val="20"/>
          <w:bdr w:val="none" w:sz="0" w:space="0" w:color="auto" w:frame="1"/>
          <w:lang w:val="en-GB" w:eastAsia="tr-TR" w:bidi="en-GB"/>
        </w:rPr>
        <w:t xml:space="preserve">A” da ilk kez bir yurt dışı fuarında yerini alacak. </w:t>
      </w:r>
    </w:p>
    <w:p w14:paraId="1715116C" w14:textId="78AFC2F8" w:rsidR="007E4656" w:rsidRDefault="007E4656" w:rsidP="009F439A">
      <w:pPr>
        <w:rPr>
          <w:rFonts w:ascii="Tahoma" w:eastAsia="Arial Unicode MS" w:hAnsi="Tahoma" w:cs="Tahoma"/>
          <w:color w:val="000000" w:themeColor="text1"/>
          <w:sz w:val="20"/>
          <w:bdr w:val="none" w:sz="0" w:space="0" w:color="auto" w:frame="1"/>
          <w:lang w:val="en-GB" w:eastAsia="tr-TR" w:bidi="en-GB"/>
        </w:rPr>
      </w:pPr>
    </w:p>
    <w:p w14:paraId="799C932A" w14:textId="030AE108" w:rsidR="009F439A" w:rsidRDefault="009F439A" w:rsidP="009F439A">
      <w:pPr>
        <w:rPr>
          <w:rFonts w:ascii="Tahoma" w:eastAsia="Arial Unicode MS" w:hAnsi="Tahoma" w:cs="Tahoma"/>
          <w:color w:val="000000" w:themeColor="text1"/>
          <w:sz w:val="20"/>
          <w:bdr w:val="none" w:sz="0" w:space="0" w:color="auto" w:frame="1"/>
          <w:lang w:val="en-GB" w:eastAsia="tr-TR" w:bidi="en-GB"/>
        </w:rPr>
      </w:pPr>
      <w:r w:rsidRPr="009F439A">
        <w:rPr>
          <w:rFonts w:ascii="Tahoma" w:eastAsia="Arial Unicode MS" w:hAnsi="Tahoma" w:cs="Tahoma"/>
          <w:color w:val="000000" w:themeColor="text1"/>
          <w:sz w:val="20"/>
          <w:bdr w:val="none" w:sz="0" w:space="0" w:color="auto" w:frame="1"/>
          <w:lang w:val="en-GB" w:eastAsia="tr-TR" w:bidi="en-GB"/>
        </w:rPr>
        <w:t xml:space="preserve">Taktik mini İHA’da Türkiye’de ve dünyada öncü sistemler geliştiren STM, üç farklı kıtada 10’dan fazla ülkeye ihraç edilen Türkiye’nin ilk milli vurucu İHA’sı KARGU’yu anti-personel ve zırh delici mühimmat başlığı ile fuar katılımcılarının beğenisine sunacak. STM, Türk Silahlı Kuvvetleri’nin envanterine giren, terörle mücadele aktif olarak kullanılan ve ihracat başarıları yakalayan gözcü İHA TOGAN ile mühimmat bırakan İHA BOYGA’yı da </w:t>
      </w:r>
      <w:r>
        <w:rPr>
          <w:rFonts w:ascii="Tahoma" w:eastAsia="Arial Unicode MS" w:hAnsi="Tahoma" w:cs="Tahoma"/>
          <w:color w:val="000000" w:themeColor="text1"/>
          <w:sz w:val="20"/>
          <w:bdr w:val="none" w:sz="0" w:space="0" w:color="auto" w:frame="1"/>
          <w:lang w:val="en-GB" w:eastAsia="tr-TR" w:bidi="en-GB"/>
        </w:rPr>
        <w:t xml:space="preserve">Körfez Bölgesi </w:t>
      </w:r>
      <w:r w:rsidRPr="009F439A">
        <w:rPr>
          <w:rFonts w:ascii="Tahoma" w:eastAsia="Arial Unicode MS" w:hAnsi="Tahoma" w:cs="Tahoma"/>
          <w:color w:val="000000" w:themeColor="text1"/>
          <w:sz w:val="20"/>
          <w:bdr w:val="none" w:sz="0" w:space="0" w:color="auto" w:frame="1"/>
          <w:lang w:val="en-GB" w:eastAsia="tr-TR" w:bidi="en-GB"/>
        </w:rPr>
        <w:t xml:space="preserve">ile buluşturacak. </w:t>
      </w:r>
    </w:p>
    <w:p w14:paraId="4D2F03FF" w14:textId="360B9BE6" w:rsidR="007E4656" w:rsidRDefault="007E4656" w:rsidP="009F439A">
      <w:pPr>
        <w:rPr>
          <w:rFonts w:ascii="Tahoma" w:eastAsia="Arial Unicode MS" w:hAnsi="Tahoma" w:cs="Tahoma"/>
          <w:color w:val="000000" w:themeColor="text1"/>
          <w:sz w:val="20"/>
          <w:bdr w:val="none" w:sz="0" w:space="0" w:color="auto" w:frame="1"/>
          <w:lang w:val="en-GB" w:eastAsia="tr-TR" w:bidi="en-GB"/>
        </w:rPr>
      </w:pPr>
    </w:p>
    <w:p w14:paraId="76689753" w14:textId="649C972B" w:rsidR="00D07F86" w:rsidRPr="00D07F86" w:rsidRDefault="00D07F86" w:rsidP="009F439A">
      <w:pPr>
        <w:rPr>
          <w:rFonts w:ascii="Tahoma" w:eastAsia="Arial Unicode MS" w:hAnsi="Tahoma" w:cs="Tahoma"/>
          <w:b/>
          <w:color w:val="000000" w:themeColor="text1"/>
          <w:sz w:val="20"/>
          <w:bdr w:val="none" w:sz="0" w:space="0" w:color="auto" w:frame="1"/>
          <w:lang w:val="en-GB" w:eastAsia="tr-TR" w:bidi="en-GB"/>
        </w:rPr>
      </w:pPr>
      <w:r w:rsidRPr="00D07F86">
        <w:rPr>
          <w:rFonts w:ascii="Tahoma" w:eastAsia="Arial Unicode MS" w:hAnsi="Tahoma" w:cs="Tahoma"/>
          <w:b/>
          <w:color w:val="000000" w:themeColor="text1"/>
          <w:sz w:val="20"/>
          <w:bdr w:val="none" w:sz="0" w:space="0" w:color="auto" w:frame="1"/>
          <w:lang w:val="en-GB" w:eastAsia="tr-TR" w:bidi="en-GB"/>
        </w:rPr>
        <w:t xml:space="preserve">Güleryüz: </w:t>
      </w:r>
      <w:r w:rsidR="00575E90">
        <w:rPr>
          <w:rFonts w:ascii="Tahoma" w:eastAsia="Arial Unicode MS" w:hAnsi="Tahoma" w:cs="Tahoma"/>
          <w:b/>
          <w:color w:val="000000" w:themeColor="text1"/>
          <w:sz w:val="20"/>
          <w:bdr w:val="none" w:sz="0" w:space="0" w:color="auto" w:frame="1"/>
          <w:lang w:val="en-GB" w:eastAsia="tr-TR" w:bidi="en-GB"/>
        </w:rPr>
        <w:t>Körfez Bölgesinde Yeni İş Birlikleri Hedefliyoruz</w:t>
      </w:r>
    </w:p>
    <w:p w14:paraId="4627E9A3" w14:textId="77777777" w:rsidR="001D379B" w:rsidRDefault="001D379B" w:rsidP="009F439A">
      <w:pPr>
        <w:rPr>
          <w:rFonts w:ascii="Tahoma" w:eastAsia="Arial Unicode MS" w:hAnsi="Tahoma" w:cs="Tahoma"/>
          <w:color w:val="000000" w:themeColor="text1"/>
          <w:sz w:val="20"/>
          <w:bdr w:val="none" w:sz="0" w:space="0" w:color="auto" w:frame="1"/>
          <w:lang w:val="en-GB" w:eastAsia="tr-TR" w:bidi="en-GB"/>
        </w:rPr>
      </w:pPr>
    </w:p>
    <w:p w14:paraId="098E6028" w14:textId="768ACEAE" w:rsidR="00D07F86" w:rsidRDefault="007E4656" w:rsidP="009F439A">
      <w:pPr>
        <w:rPr>
          <w:rFonts w:ascii="Tahoma" w:eastAsia="Arial Unicode MS" w:hAnsi="Tahoma" w:cs="Tahoma"/>
          <w:color w:val="000000" w:themeColor="text1"/>
          <w:sz w:val="20"/>
          <w:bdr w:val="none" w:sz="0" w:space="0" w:color="auto" w:frame="1"/>
          <w:lang w:val="en-GB" w:eastAsia="tr-TR" w:bidi="en-GB"/>
        </w:rPr>
      </w:pPr>
      <w:r w:rsidRPr="007E4656">
        <w:rPr>
          <w:rFonts w:ascii="Tahoma" w:eastAsia="Arial Unicode MS" w:hAnsi="Tahoma" w:cs="Tahoma"/>
          <w:color w:val="000000" w:themeColor="text1"/>
          <w:sz w:val="20"/>
          <w:bdr w:val="none" w:sz="0" w:space="0" w:color="auto" w:frame="1"/>
          <w:lang w:val="en-GB" w:eastAsia="tr-TR" w:bidi="en-GB"/>
        </w:rPr>
        <w:t>STM Genel Müdürü Özgür Güleryüz,</w:t>
      </w:r>
      <w:r w:rsidR="00237FB2">
        <w:rPr>
          <w:rFonts w:ascii="Tahoma" w:eastAsia="Arial Unicode MS" w:hAnsi="Tahoma" w:cs="Tahoma"/>
          <w:color w:val="000000" w:themeColor="text1"/>
          <w:sz w:val="20"/>
          <w:bdr w:val="none" w:sz="0" w:space="0" w:color="auto" w:frame="1"/>
          <w:lang w:val="en-GB" w:eastAsia="tr-TR" w:bidi="en-GB"/>
        </w:rPr>
        <w:t xml:space="preserve"> </w:t>
      </w:r>
      <w:r w:rsidR="00237FB2" w:rsidRPr="00237FB2">
        <w:rPr>
          <w:rFonts w:ascii="Tahoma" w:eastAsia="Arial Unicode MS" w:hAnsi="Tahoma" w:cs="Tahoma"/>
          <w:color w:val="000000" w:themeColor="text1"/>
          <w:sz w:val="20"/>
          <w:bdr w:val="none" w:sz="0" w:space="0" w:color="auto" w:frame="1"/>
          <w:lang w:val="en-GB" w:eastAsia="tr-TR" w:bidi="en-GB"/>
        </w:rPr>
        <w:t>Türk savunma sanayi</w:t>
      </w:r>
      <w:r w:rsidR="00237FB2">
        <w:rPr>
          <w:rFonts w:ascii="Tahoma" w:eastAsia="Arial Unicode MS" w:hAnsi="Tahoma" w:cs="Tahoma"/>
          <w:color w:val="000000" w:themeColor="text1"/>
          <w:sz w:val="20"/>
          <w:bdr w:val="none" w:sz="0" w:space="0" w:color="auto" w:frame="1"/>
          <w:lang w:val="en-GB" w:eastAsia="tr-TR" w:bidi="en-GB"/>
        </w:rPr>
        <w:t xml:space="preserve">nin </w:t>
      </w:r>
      <w:r w:rsidR="00237FB2" w:rsidRPr="00237FB2">
        <w:rPr>
          <w:rFonts w:ascii="Tahoma" w:eastAsia="Arial Unicode MS" w:hAnsi="Tahoma" w:cs="Tahoma"/>
          <w:color w:val="000000" w:themeColor="text1"/>
          <w:sz w:val="20"/>
          <w:bdr w:val="none" w:sz="0" w:space="0" w:color="auto" w:frame="1"/>
          <w:lang w:val="en-GB" w:eastAsia="tr-TR" w:bidi="en-GB"/>
        </w:rPr>
        <w:t>yenilikçi çözümleri ve mühendislik kabiliyetleriyle uluslararası arenada</w:t>
      </w:r>
      <w:r w:rsidR="00237FB2">
        <w:rPr>
          <w:rFonts w:ascii="Tahoma" w:eastAsia="Arial Unicode MS" w:hAnsi="Tahoma" w:cs="Tahoma"/>
          <w:color w:val="000000" w:themeColor="text1"/>
          <w:sz w:val="20"/>
          <w:bdr w:val="none" w:sz="0" w:space="0" w:color="auto" w:frame="1"/>
          <w:lang w:val="en-GB" w:eastAsia="tr-TR" w:bidi="en-GB"/>
        </w:rPr>
        <w:t xml:space="preserve"> adından söz ettirdiğine dikkat çekerek şunları kaydetti:</w:t>
      </w:r>
    </w:p>
    <w:p w14:paraId="020B0CD9" w14:textId="28214A59" w:rsidR="007E4656" w:rsidRDefault="00237FB2" w:rsidP="009F439A">
      <w:pPr>
        <w:rPr>
          <w:rFonts w:ascii="Tahoma" w:eastAsia="Arial Unicode MS" w:hAnsi="Tahoma" w:cs="Tahoma"/>
          <w:color w:val="000000" w:themeColor="text1"/>
          <w:sz w:val="20"/>
          <w:bdr w:val="none" w:sz="0" w:space="0" w:color="auto" w:frame="1"/>
          <w:lang w:val="en-GB" w:eastAsia="tr-TR" w:bidi="en-GB"/>
        </w:rPr>
      </w:pPr>
      <w:r>
        <w:rPr>
          <w:rFonts w:ascii="Tahoma" w:eastAsia="Arial Unicode MS" w:hAnsi="Tahoma" w:cs="Tahoma"/>
          <w:color w:val="000000" w:themeColor="text1"/>
          <w:sz w:val="20"/>
          <w:bdr w:val="none" w:sz="0" w:space="0" w:color="auto" w:frame="1"/>
          <w:lang w:val="en-GB" w:eastAsia="tr-TR" w:bidi="en-GB"/>
        </w:rPr>
        <w:t>“Bizler de STM olarak, Savunma Sanayii Başkanlığımız öncülüğünde, askeri deniz platformlarımız,</w:t>
      </w:r>
      <w:r w:rsidR="00575E90">
        <w:rPr>
          <w:rFonts w:ascii="Tahoma" w:eastAsia="Arial Unicode MS" w:hAnsi="Tahoma" w:cs="Tahoma"/>
          <w:color w:val="000000" w:themeColor="text1"/>
          <w:sz w:val="20"/>
          <w:bdr w:val="none" w:sz="0" w:space="0" w:color="auto" w:frame="1"/>
          <w:lang w:val="en-GB" w:eastAsia="tr-TR" w:bidi="en-GB"/>
        </w:rPr>
        <w:t xml:space="preserve"> </w:t>
      </w:r>
      <w:r>
        <w:rPr>
          <w:rFonts w:ascii="Tahoma" w:eastAsia="Arial Unicode MS" w:hAnsi="Tahoma" w:cs="Tahoma"/>
          <w:color w:val="000000" w:themeColor="text1"/>
          <w:sz w:val="20"/>
          <w:bdr w:val="none" w:sz="0" w:space="0" w:color="auto" w:frame="1"/>
          <w:lang w:val="en-GB" w:eastAsia="tr-TR" w:bidi="en-GB"/>
        </w:rPr>
        <w:t xml:space="preserve">taktik mini İHA sistemlerimiz ve komuta kontrol kabiliyetlerimizle </w:t>
      </w:r>
      <w:r w:rsidRPr="00237FB2">
        <w:rPr>
          <w:rFonts w:ascii="Tahoma" w:eastAsia="Arial Unicode MS" w:hAnsi="Tahoma" w:cs="Tahoma"/>
          <w:color w:val="000000" w:themeColor="text1"/>
          <w:sz w:val="20"/>
          <w:bdr w:val="none" w:sz="0" w:space="0" w:color="auto" w:frame="1"/>
          <w:lang w:val="en-GB" w:eastAsia="tr-TR" w:bidi="en-GB"/>
        </w:rPr>
        <w:t xml:space="preserve">geniş bir yelpazede </w:t>
      </w:r>
      <w:r>
        <w:rPr>
          <w:rFonts w:ascii="Tahoma" w:eastAsia="Arial Unicode MS" w:hAnsi="Tahoma" w:cs="Tahoma"/>
          <w:color w:val="000000" w:themeColor="text1"/>
          <w:sz w:val="20"/>
          <w:bdr w:val="none" w:sz="0" w:space="0" w:color="auto" w:frame="1"/>
          <w:lang w:val="en-GB" w:eastAsia="tr-TR" w:bidi="en-GB"/>
        </w:rPr>
        <w:t xml:space="preserve">milli </w:t>
      </w:r>
      <w:r w:rsidRPr="00237FB2">
        <w:rPr>
          <w:rFonts w:ascii="Tahoma" w:eastAsia="Arial Unicode MS" w:hAnsi="Tahoma" w:cs="Tahoma"/>
          <w:color w:val="000000" w:themeColor="text1"/>
          <w:sz w:val="20"/>
          <w:bdr w:val="none" w:sz="0" w:space="0" w:color="auto" w:frame="1"/>
          <w:lang w:val="en-GB" w:eastAsia="tr-TR" w:bidi="en-GB"/>
        </w:rPr>
        <w:t>çözümler geliştiriyoruz.</w:t>
      </w:r>
      <w:r w:rsidR="00575E90">
        <w:rPr>
          <w:rFonts w:ascii="Tahoma" w:eastAsia="Arial Unicode MS" w:hAnsi="Tahoma" w:cs="Tahoma"/>
          <w:color w:val="000000" w:themeColor="text1"/>
          <w:sz w:val="20"/>
          <w:bdr w:val="none" w:sz="0" w:space="0" w:color="auto" w:frame="1"/>
          <w:lang w:val="en-GB" w:eastAsia="tr-TR" w:bidi="en-GB"/>
        </w:rPr>
        <w:t xml:space="preserve"> </w:t>
      </w:r>
      <w:r>
        <w:rPr>
          <w:rFonts w:ascii="Tahoma" w:eastAsia="Arial Unicode MS" w:hAnsi="Tahoma" w:cs="Tahoma"/>
          <w:color w:val="000000" w:themeColor="text1"/>
          <w:sz w:val="20"/>
          <w:bdr w:val="none" w:sz="0" w:space="0" w:color="auto" w:frame="1"/>
          <w:lang w:val="en-GB" w:eastAsia="tr-TR" w:bidi="en-GB"/>
        </w:rPr>
        <w:t xml:space="preserve">Son dönemde Portekiz ve Malezya’ya gerçekleştirdiğimiz </w:t>
      </w:r>
      <w:r w:rsidR="00D07F86">
        <w:rPr>
          <w:rFonts w:ascii="Tahoma" w:eastAsia="Arial Unicode MS" w:hAnsi="Tahoma" w:cs="Tahoma"/>
          <w:color w:val="000000" w:themeColor="text1"/>
          <w:sz w:val="20"/>
          <w:bdr w:val="none" w:sz="0" w:space="0" w:color="auto" w:frame="1"/>
          <w:lang w:val="en-GB" w:eastAsia="tr-TR" w:bidi="en-GB"/>
        </w:rPr>
        <w:t>deniz araçları ihracatlarımızla, donanmaların güvenilir ortağı olduğumuzu bir kez daha gösterdik. Diğer yandan sahada kanıtlanmış taktik mini iha sistemlerimizi 10’dan fazla ülkenin envanterine katarken, NATO’</w:t>
      </w:r>
      <w:r w:rsidR="001D379B">
        <w:rPr>
          <w:rFonts w:ascii="Tahoma" w:eastAsia="Arial Unicode MS" w:hAnsi="Tahoma" w:cs="Tahoma"/>
          <w:color w:val="000000" w:themeColor="text1"/>
          <w:sz w:val="20"/>
          <w:bdr w:val="none" w:sz="0" w:space="0" w:color="auto" w:frame="1"/>
          <w:lang w:val="en-GB" w:eastAsia="tr-TR" w:bidi="en-GB"/>
        </w:rPr>
        <w:t xml:space="preserve">ya yazılımda ileri teknolojiler </w:t>
      </w:r>
      <w:r w:rsidR="00767966">
        <w:rPr>
          <w:rFonts w:ascii="Tahoma" w:eastAsia="Arial Unicode MS" w:hAnsi="Tahoma" w:cs="Tahoma"/>
          <w:color w:val="000000" w:themeColor="text1"/>
          <w:sz w:val="20"/>
          <w:bdr w:val="none" w:sz="0" w:space="0" w:color="auto" w:frame="1"/>
          <w:lang w:val="en-GB" w:eastAsia="tr-TR" w:bidi="en-GB"/>
        </w:rPr>
        <w:t>kazandırıyoruz</w:t>
      </w:r>
      <w:r w:rsidR="001D379B">
        <w:rPr>
          <w:rFonts w:ascii="Tahoma" w:eastAsia="Arial Unicode MS" w:hAnsi="Tahoma" w:cs="Tahoma"/>
          <w:color w:val="000000" w:themeColor="text1"/>
          <w:sz w:val="20"/>
          <w:bdr w:val="none" w:sz="0" w:space="0" w:color="auto" w:frame="1"/>
          <w:lang w:val="en-GB" w:eastAsia="tr-TR" w:bidi="en-GB"/>
        </w:rPr>
        <w:t xml:space="preserve">. </w:t>
      </w:r>
      <w:r w:rsidR="00D07F86">
        <w:rPr>
          <w:rFonts w:ascii="Tahoma" w:eastAsia="Arial Unicode MS" w:hAnsi="Tahoma" w:cs="Tahoma"/>
          <w:color w:val="000000" w:themeColor="text1"/>
          <w:sz w:val="20"/>
          <w:bdr w:val="none" w:sz="0" w:space="0" w:color="auto" w:frame="1"/>
          <w:lang w:val="en-GB" w:eastAsia="tr-TR" w:bidi="en-GB"/>
        </w:rPr>
        <w:t xml:space="preserve">Körfez </w:t>
      </w:r>
      <w:r w:rsidR="001D379B">
        <w:rPr>
          <w:rFonts w:ascii="Tahoma" w:eastAsia="Arial Unicode MS" w:hAnsi="Tahoma" w:cs="Tahoma"/>
          <w:color w:val="000000" w:themeColor="text1"/>
          <w:sz w:val="20"/>
          <w:bdr w:val="none" w:sz="0" w:space="0" w:color="auto" w:frame="1"/>
          <w:lang w:val="en-GB" w:eastAsia="tr-TR" w:bidi="en-GB"/>
        </w:rPr>
        <w:t xml:space="preserve">Bölgesi’nin </w:t>
      </w:r>
      <w:r w:rsidR="00D07F86">
        <w:rPr>
          <w:rFonts w:ascii="Tahoma" w:eastAsia="Arial Unicode MS" w:hAnsi="Tahoma" w:cs="Tahoma"/>
          <w:color w:val="000000" w:themeColor="text1"/>
          <w:sz w:val="20"/>
          <w:bdr w:val="none" w:sz="0" w:space="0" w:color="auto" w:frame="1"/>
          <w:lang w:val="en-GB" w:eastAsia="tr-TR" w:bidi="en-GB"/>
        </w:rPr>
        <w:t xml:space="preserve">önemli fuarlarından </w:t>
      </w:r>
      <w:r w:rsidRPr="00237FB2">
        <w:rPr>
          <w:rFonts w:ascii="Tahoma" w:eastAsia="Arial Unicode MS" w:hAnsi="Tahoma" w:cs="Tahoma"/>
          <w:color w:val="000000" w:themeColor="text1"/>
          <w:sz w:val="20"/>
          <w:bdr w:val="none" w:sz="0" w:space="0" w:color="auto" w:frame="1"/>
          <w:lang w:val="en-GB" w:eastAsia="tr-TR" w:bidi="en-GB"/>
        </w:rPr>
        <w:t>NAVDEX 2025’te, dost ve müttefik ülkeler</w:t>
      </w:r>
      <w:r w:rsidR="00D07F86">
        <w:rPr>
          <w:rFonts w:ascii="Tahoma" w:eastAsia="Arial Unicode MS" w:hAnsi="Tahoma" w:cs="Tahoma"/>
          <w:color w:val="000000" w:themeColor="text1"/>
          <w:sz w:val="20"/>
          <w:bdr w:val="none" w:sz="0" w:space="0" w:color="auto" w:frame="1"/>
          <w:lang w:val="en-GB" w:eastAsia="tr-TR" w:bidi="en-GB"/>
        </w:rPr>
        <w:t>e</w:t>
      </w:r>
      <w:r w:rsidR="00575E90">
        <w:rPr>
          <w:rFonts w:ascii="Tahoma" w:eastAsia="Arial Unicode MS" w:hAnsi="Tahoma" w:cs="Tahoma"/>
          <w:color w:val="000000" w:themeColor="text1"/>
          <w:sz w:val="20"/>
          <w:bdr w:val="none" w:sz="0" w:space="0" w:color="auto" w:frame="1"/>
          <w:lang w:val="en-GB" w:eastAsia="tr-TR" w:bidi="en-GB"/>
        </w:rPr>
        <w:t xml:space="preserve"> milli </w:t>
      </w:r>
      <w:r w:rsidR="00D07F86">
        <w:rPr>
          <w:rFonts w:ascii="Tahoma" w:eastAsia="Arial Unicode MS" w:hAnsi="Tahoma" w:cs="Tahoma"/>
          <w:color w:val="000000" w:themeColor="text1"/>
          <w:sz w:val="20"/>
          <w:bdr w:val="none" w:sz="0" w:space="0" w:color="auto" w:frame="1"/>
          <w:lang w:val="en-GB" w:eastAsia="tr-TR" w:bidi="en-GB"/>
        </w:rPr>
        <w:t xml:space="preserve">teknolojilerimizi tanıtırken, </w:t>
      </w:r>
      <w:r w:rsidRPr="00237FB2">
        <w:rPr>
          <w:rFonts w:ascii="Tahoma" w:eastAsia="Arial Unicode MS" w:hAnsi="Tahoma" w:cs="Tahoma"/>
          <w:color w:val="000000" w:themeColor="text1"/>
          <w:sz w:val="20"/>
          <w:bdr w:val="none" w:sz="0" w:space="0" w:color="auto" w:frame="1"/>
          <w:lang w:val="en-GB" w:eastAsia="tr-TR" w:bidi="en-GB"/>
        </w:rPr>
        <w:t xml:space="preserve">mühendislik gücümüzle, </w:t>
      </w:r>
      <w:r w:rsidR="00D07F86">
        <w:rPr>
          <w:rFonts w:ascii="Tahoma" w:eastAsia="Arial Unicode MS" w:hAnsi="Tahoma" w:cs="Tahoma"/>
          <w:color w:val="000000" w:themeColor="text1"/>
          <w:sz w:val="20"/>
          <w:bdr w:val="none" w:sz="0" w:space="0" w:color="auto" w:frame="1"/>
          <w:lang w:val="en-GB" w:eastAsia="tr-TR" w:bidi="en-GB"/>
        </w:rPr>
        <w:t xml:space="preserve">yeni </w:t>
      </w:r>
      <w:r w:rsidRPr="00237FB2">
        <w:rPr>
          <w:rFonts w:ascii="Tahoma" w:eastAsia="Arial Unicode MS" w:hAnsi="Tahoma" w:cs="Tahoma"/>
          <w:color w:val="000000" w:themeColor="text1"/>
          <w:sz w:val="20"/>
          <w:bdr w:val="none" w:sz="0" w:space="0" w:color="auto" w:frame="1"/>
          <w:lang w:val="en-GB" w:eastAsia="tr-TR" w:bidi="en-GB"/>
        </w:rPr>
        <w:t>güçlü iş birlikleri</w:t>
      </w:r>
      <w:r w:rsidR="00D07F86">
        <w:rPr>
          <w:rFonts w:ascii="Tahoma" w:eastAsia="Arial Unicode MS" w:hAnsi="Tahoma" w:cs="Tahoma"/>
          <w:color w:val="000000" w:themeColor="text1"/>
          <w:sz w:val="20"/>
          <w:bdr w:val="none" w:sz="0" w:space="0" w:color="auto" w:frame="1"/>
          <w:lang w:val="en-GB" w:eastAsia="tr-TR" w:bidi="en-GB"/>
        </w:rPr>
        <w:t xml:space="preserve"> kurmayı hedefliyoruz.”</w:t>
      </w:r>
    </w:p>
    <w:p w14:paraId="06C6A80D" w14:textId="77777777" w:rsidR="009F439A" w:rsidRDefault="009F439A" w:rsidP="009F439A">
      <w:pPr>
        <w:rPr>
          <w:rFonts w:ascii="Tahoma" w:eastAsia="Arial Unicode MS" w:hAnsi="Tahoma" w:cs="Tahoma"/>
          <w:b/>
          <w:color w:val="000000" w:themeColor="text1"/>
          <w:sz w:val="20"/>
          <w:bdr w:val="none" w:sz="0" w:space="0" w:color="auto" w:frame="1"/>
          <w:lang w:eastAsia="tr-TR" w:bidi="en-GB"/>
        </w:rPr>
      </w:pPr>
    </w:p>
    <w:p w14:paraId="0E299C85" w14:textId="3B04FDFE" w:rsidR="009F439A" w:rsidRDefault="009F439A" w:rsidP="009F439A">
      <w:pPr>
        <w:rPr>
          <w:rFonts w:ascii="Tahoma" w:eastAsia="Arial Unicode MS" w:hAnsi="Tahoma" w:cs="Tahoma"/>
          <w:b/>
          <w:color w:val="000000" w:themeColor="text1"/>
          <w:sz w:val="20"/>
          <w:bdr w:val="none" w:sz="0" w:space="0" w:color="auto" w:frame="1"/>
          <w:lang w:eastAsia="tr-TR" w:bidi="en-GB"/>
        </w:rPr>
      </w:pPr>
      <w:r>
        <w:rPr>
          <w:rFonts w:ascii="Tahoma" w:eastAsia="Arial Unicode MS" w:hAnsi="Tahoma" w:cs="Tahoma"/>
          <w:b/>
          <w:color w:val="000000" w:themeColor="text1"/>
          <w:sz w:val="20"/>
          <w:bdr w:val="none" w:sz="0" w:space="0" w:color="auto" w:frame="1"/>
          <w:lang w:eastAsia="tr-TR" w:bidi="en-GB"/>
        </w:rPr>
        <w:t xml:space="preserve">STM – NAVDEX-2025 Stand Bilgileri: </w:t>
      </w:r>
    </w:p>
    <w:p w14:paraId="6D664AB8" w14:textId="77777777" w:rsidR="009F439A" w:rsidRDefault="009F439A" w:rsidP="009F439A">
      <w:pPr>
        <w:rPr>
          <w:rFonts w:ascii="Tahoma" w:eastAsia="Arial Unicode MS" w:hAnsi="Tahoma" w:cs="Tahoma"/>
          <w:color w:val="000000" w:themeColor="text1"/>
          <w:sz w:val="20"/>
          <w:bdr w:val="none" w:sz="0" w:space="0" w:color="auto" w:frame="1"/>
          <w:lang w:eastAsia="tr-TR" w:bidi="en-GB"/>
        </w:rPr>
      </w:pPr>
    </w:p>
    <w:p w14:paraId="1AC48AD2" w14:textId="7DF4F266" w:rsidR="009F439A" w:rsidRDefault="009F439A" w:rsidP="009F439A">
      <w:pPr>
        <w:rPr>
          <w:rFonts w:ascii="Tahoma" w:eastAsia="Arial Unicode MS" w:hAnsi="Tahoma" w:cs="Tahoma"/>
          <w:color w:val="000000" w:themeColor="text1"/>
          <w:sz w:val="20"/>
          <w:bdr w:val="none" w:sz="0" w:space="0" w:color="auto" w:frame="1"/>
          <w:lang w:eastAsia="tr-TR" w:bidi="en-GB"/>
        </w:rPr>
      </w:pPr>
      <w:bookmarkStart w:id="0" w:name="_GoBack"/>
      <w:bookmarkEnd w:id="0"/>
      <w:r>
        <w:rPr>
          <w:rFonts w:ascii="Tahoma" w:eastAsia="Arial Unicode MS" w:hAnsi="Tahoma" w:cs="Tahoma"/>
          <w:color w:val="000000" w:themeColor="text1"/>
          <w:sz w:val="20"/>
          <w:bdr w:val="none" w:sz="0" w:space="0" w:color="auto" w:frame="1"/>
          <w:lang w:eastAsia="tr-TR" w:bidi="en-GB"/>
        </w:rPr>
        <w:t xml:space="preserve">Stant No: B-060 </w:t>
      </w:r>
    </w:p>
    <w:p w14:paraId="010E6020" w14:textId="784356D9" w:rsidR="009F439A" w:rsidRDefault="009F439A" w:rsidP="009F439A">
      <w:pPr>
        <w:rPr>
          <w:rFonts w:ascii="Tahoma" w:eastAsia="Arial Unicode MS" w:hAnsi="Tahoma" w:cs="Tahoma"/>
          <w:color w:val="000000" w:themeColor="text1"/>
          <w:sz w:val="20"/>
          <w:bdr w:val="none" w:sz="0" w:space="0" w:color="auto" w:frame="1"/>
          <w:lang w:eastAsia="tr-TR" w:bidi="en-GB"/>
        </w:rPr>
      </w:pPr>
      <w:r>
        <w:rPr>
          <w:rFonts w:ascii="Tahoma" w:eastAsia="Arial Unicode MS" w:hAnsi="Tahoma" w:cs="Tahoma"/>
          <w:color w:val="000000" w:themeColor="text1"/>
          <w:sz w:val="20"/>
          <w:bdr w:val="none" w:sz="0" w:space="0" w:color="auto" w:frame="1"/>
          <w:lang w:eastAsia="tr-TR" w:bidi="en-GB"/>
        </w:rPr>
        <w:t>Tarih: 17-21 Şubat 2025</w:t>
      </w:r>
    </w:p>
    <w:p w14:paraId="1F8A6A31" w14:textId="01BD6EE4" w:rsidR="009F439A" w:rsidRDefault="009F439A" w:rsidP="009F439A">
      <w:pPr>
        <w:rPr>
          <w:rFonts w:ascii="Tahoma" w:eastAsia="Arial Unicode MS" w:hAnsi="Tahoma" w:cs="Tahoma"/>
          <w:color w:val="000000" w:themeColor="text1"/>
          <w:sz w:val="20"/>
          <w:bdr w:val="none" w:sz="0" w:space="0" w:color="auto" w:frame="1"/>
          <w:lang w:eastAsia="tr-TR" w:bidi="en-GB"/>
        </w:rPr>
      </w:pPr>
      <w:r>
        <w:rPr>
          <w:rFonts w:ascii="Tahoma" w:eastAsia="Arial Unicode MS" w:hAnsi="Tahoma" w:cs="Tahoma"/>
          <w:color w:val="000000" w:themeColor="text1"/>
          <w:sz w:val="20"/>
          <w:bdr w:val="none" w:sz="0" w:space="0" w:color="auto" w:frame="1"/>
          <w:lang w:eastAsia="tr-TR" w:bidi="en-GB"/>
        </w:rPr>
        <w:t xml:space="preserve">Yer: </w:t>
      </w:r>
      <w:r w:rsidRPr="009F439A">
        <w:rPr>
          <w:rFonts w:ascii="Tahoma" w:eastAsia="Arial Unicode MS" w:hAnsi="Tahoma" w:cs="Tahoma"/>
          <w:color w:val="000000" w:themeColor="text1"/>
          <w:sz w:val="20"/>
          <w:bdr w:val="none" w:sz="0" w:space="0" w:color="auto" w:frame="1"/>
          <w:lang w:eastAsia="tr-TR" w:bidi="en-GB"/>
        </w:rPr>
        <w:t>Adnec Centre</w:t>
      </w:r>
      <w:r>
        <w:rPr>
          <w:rFonts w:ascii="Tahoma" w:eastAsia="Arial Unicode MS" w:hAnsi="Tahoma" w:cs="Tahoma"/>
          <w:color w:val="000000" w:themeColor="text1"/>
          <w:sz w:val="20"/>
          <w:bdr w:val="none" w:sz="0" w:space="0" w:color="auto" w:frame="1"/>
          <w:lang w:eastAsia="tr-TR" w:bidi="en-GB"/>
        </w:rPr>
        <w:t xml:space="preserve"> | Abu Dabi | Birleşik Arap Emirlikleri </w:t>
      </w:r>
    </w:p>
    <w:p w14:paraId="1C18A6FB" w14:textId="77777777" w:rsidR="009F439A" w:rsidRDefault="009F439A" w:rsidP="009F439A">
      <w:pPr>
        <w:pStyle w:val="NormalWeb"/>
        <w:rPr>
          <w:rFonts w:ascii="Tahoma" w:hAnsi="Tahoma" w:cs="Tahoma"/>
          <w:b/>
          <w:color w:val="000000" w:themeColor="text1"/>
          <w:sz w:val="18"/>
          <w:szCs w:val="22"/>
        </w:rPr>
      </w:pPr>
    </w:p>
    <w:p w14:paraId="78CAAD9B" w14:textId="77777777" w:rsidR="009F439A" w:rsidRDefault="009F439A" w:rsidP="009F439A">
      <w:pPr>
        <w:pStyle w:val="NormalWeb"/>
        <w:rPr>
          <w:rFonts w:ascii="Tahoma" w:hAnsi="Tahoma" w:cs="Tahoma"/>
          <w:b/>
          <w:color w:val="000000" w:themeColor="text1"/>
          <w:sz w:val="16"/>
          <w:szCs w:val="18"/>
        </w:rPr>
      </w:pPr>
      <w:r>
        <w:rPr>
          <w:rFonts w:ascii="Tahoma" w:hAnsi="Tahoma" w:cs="Tahoma"/>
          <w:b/>
          <w:color w:val="000000" w:themeColor="text1"/>
          <w:sz w:val="16"/>
          <w:szCs w:val="18"/>
        </w:rPr>
        <w:t>STM Hakkında</w:t>
      </w:r>
    </w:p>
    <w:p w14:paraId="12730145" w14:textId="28638CB9" w:rsidR="009F439A" w:rsidRDefault="009F439A" w:rsidP="009F439A">
      <w:pPr>
        <w:pStyle w:val="NormalWeb"/>
        <w:rPr>
          <w:rFonts w:ascii="Tahoma" w:hAnsi="Tahoma" w:cs="Tahoma"/>
          <w:color w:val="000000" w:themeColor="text1"/>
          <w:sz w:val="16"/>
          <w:szCs w:val="18"/>
        </w:rPr>
      </w:pPr>
      <w:r>
        <w:rPr>
          <w:rFonts w:ascii="Tahoma" w:hAnsi="Tahoma" w:cs="Tahoma"/>
          <w:color w:val="000000" w:themeColor="text1"/>
          <w:sz w:val="16"/>
          <w:szCs w:val="18"/>
        </w:rPr>
        <w:t>Savunma sanayiine mühendislik, teknoloji ve danışmanlık alanlarında 30 yılı aşkın uzun bir süredir hizmet veren STM, bugün sahip olduğu temel kabiliyet ve teknolojilerini askeri deniz platformlarından taktik mini İHA sistemlerine, komuta control sistemlerinden karar destek çözümlerine, siber güvenlikten veri merkezi teknolojilerine, stratejik alanlarda kullanarak Türkiye'nin ve dost ülkelerin ihtiyacı olan kritik alanlarda çalışmalar yürütmektedir.</w:t>
      </w:r>
    </w:p>
    <w:p w14:paraId="256E04B1" w14:textId="450A1420" w:rsidR="009F439A" w:rsidRDefault="00E65F5F" w:rsidP="009F439A">
      <w:pPr>
        <w:pStyle w:val="NormalWeb"/>
        <w:rPr>
          <w:rStyle w:val="Kpr"/>
          <w:rFonts w:ascii="Tahoma" w:hAnsi="Tahoma" w:cs="Tahoma"/>
          <w:color w:val="000000" w:themeColor="text1"/>
          <w:sz w:val="16"/>
          <w:szCs w:val="18"/>
        </w:rPr>
      </w:pPr>
      <w:hyperlink r:id="rId6" w:history="1">
        <w:r w:rsidR="009F439A">
          <w:rPr>
            <w:rStyle w:val="Kpr"/>
            <w:rFonts w:ascii="Tahoma" w:hAnsi="Tahoma" w:cs="Tahoma"/>
            <w:color w:val="000000" w:themeColor="text1"/>
            <w:sz w:val="16"/>
            <w:szCs w:val="18"/>
          </w:rPr>
          <w:t>www.stm.com.tr</w:t>
        </w:r>
      </w:hyperlink>
    </w:p>
    <w:p w14:paraId="2EB2ECC3" w14:textId="77777777" w:rsidR="00F12872" w:rsidRDefault="00F12872" w:rsidP="009F439A">
      <w:pPr>
        <w:pStyle w:val="NormalWeb"/>
        <w:rPr>
          <w:rStyle w:val="Kpr"/>
          <w:color w:val="000000" w:themeColor="text1"/>
        </w:rPr>
      </w:pPr>
    </w:p>
    <w:sectPr w:rsidR="00F1287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27653" w14:textId="77777777" w:rsidR="00E65F5F" w:rsidRDefault="00E65F5F" w:rsidP="009F439A">
      <w:r>
        <w:separator/>
      </w:r>
    </w:p>
  </w:endnote>
  <w:endnote w:type="continuationSeparator" w:id="0">
    <w:p w14:paraId="4E0DE89F" w14:textId="77777777" w:rsidR="00E65F5F" w:rsidRDefault="00E65F5F" w:rsidP="009F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64C4" w14:textId="77777777" w:rsidR="00F807FA" w:rsidRDefault="00F807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F141A" w14:textId="1168F382" w:rsidR="00F807FA" w:rsidRDefault="00F807FA" w:rsidP="00F807F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BFFD3" w14:textId="77777777" w:rsidR="00F807FA" w:rsidRDefault="00F807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08587" w14:textId="77777777" w:rsidR="00E65F5F" w:rsidRDefault="00E65F5F" w:rsidP="009F439A">
      <w:r>
        <w:separator/>
      </w:r>
    </w:p>
  </w:footnote>
  <w:footnote w:type="continuationSeparator" w:id="0">
    <w:p w14:paraId="06D5C11C" w14:textId="77777777" w:rsidR="00E65F5F" w:rsidRDefault="00E65F5F" w:rsidP="009F4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78CF" w14:textId="77777777" w:rsidR="00F807FA" w:rsidRDefault="00F807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C9A6B" w14:textId="6EE60F60" w:rsidR="009F439A" w:rsidRDefault="009F439A">
    <w:pPr>
      <w:pStyle w:val="stBilgi"/>
    </w:pPr>
    <w:r>
      <w:rPr>
        <w:noProof/>
      </w:rPr>
      <w:drawing>
        <wp:inline distT="0" distB="0" distL="0" distR="0" wp14:anchorId="4A8A1164" wp14:editId="2DCA15E7">
          <wp:extent cx="1031875" cy="412750"/>
          <wp:effectExtent l="0" t="0" r="0" b="6350"/>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EBD43" w14:textId="77777777" w:rsidR="00F807FA" w:rsidRDefault="00F807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88"/>
    <w:rsid w:val="001D379B"/>
    <w:rsid w:val="001F3BEE"/>
    <w:rsid w:val="002233A1"/>
    <w:rsid w:val="00237FB2"/>
    <w:rsid w:val="00575E90"/>
    <w:rsid w:val="00767966"/>
    <w:rsid w:val="007E4656"/>
    <w:rsid w:val="008C1784"/>
    <w:rsid w:val="00957088"/>
    <w:rsid w:val="009F439A"/>
    <w:rsid w:val="00D07F86"/>
    <w:rsid w:val="00E65F5F"/>
    <w:rsid w:val="00F12872"/>
    <w:rsid w:val="00F80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F9F6"/>
  <w15:chartTrackingRefBased/>
  <w15:docId w15:val="{01AB5F80-B4F0-46DB-B33A-724047C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39A"/>
    <w:pPr>
      <w:spacing w:after="0" w:line="240" w:lineRule="auto"/>
    </w:pPr>
    <w:rPr>
      <w:rFonts w:ascii="Calibri" w:hAnsi="Calibri" w:cs="Calibri"/>
      <w:u w:color="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F439A"/>
    <w:rPr>
      <w:color w:val="0563C1" w:themeColor="hyperlink"/>
      <w:u w:val="single"/>
    </w:rPr>
  </w:style>
  <w:style w:type="paragraph" w:styleId="NormalWeb">
    <w:name w:val="Normal (Web)"/>
    <w:semiHidden/>
    <w:unhideWhenUsed/>
    <w:rsid w:val="009F439A"/>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9F439A"/>
  </w:style>
  <w:style w:type="paragraph" w:styleId="stBilgi">
    <w:name w:val="header"/>
    <w:basedOn w:val="Normal"/>
    <w:link w:val="stBilgiChar"/>
    <w:uiPriority w:val="99"/>
    <w:unhideWhenUsed/>
    <w:rsid w:val="009F439A"/>
    <w:pPr>
      <w:tabs>
        <w:tab w:val="center" w:pos="4536"/>
        <w:tab w:val="right" w:pos="9072"/>
      </w:tabs>
    </w:pPr>
  </w:style>
  <w:style w:type="character" w:customStyle="1" w:styleId="stBilgiChar">
    <w:name w:val="Üst Bilgi Char"/>
    <w:basedOn w:val="VarsaylanParagrafYazTipi"/>
    <w:link w:val="stBilgi"/>
    <w:uiPriority w:val="99"/>
    <w:rsid w:val="009F439A"/>
    <w:rPr>
      <w:rFonts w:ascii="Calibri" w:hAnsi="Calibri" w:cs="Calibri"/>
      <w:u w:color="000000"/>
      <w:lang w:val="en-US"/>
    </w:rPr>
  </w:style>
  <w:style w:type="paragraph" w:styleId="AltBilgi">
    <w:name w:val="footer"/>
    <w:basedOn w:val="Normal"/>
    <w:link w:val="AltBilgiChar"/>
    <w:uiPriority w:val="99"/>
    <w:unhideWhenUsed/>
    <w:rsid w:val="009F439A"/>
    <w:pPr>
      <w:tabs>
        <w:tab w:val="center" w:pos="4536"/>
        <w:tab w:val="right" w:pos="9072"/>
      </w:tabs>
    </w:pPr>
  </w:style>
  <w:style w:type="character" w:customStyle="1" w:styleId="AltBilgiChar">
    <w:name w:val="Alt Bilgi Char"/>
    <w:basedOn w:val="VarsaylanParagrafYazTipi"/>
    <w:link w:val="AltBilgi"/>
    <w:uiPriority w:val="99"/>
    <w:rsid w:val="009F439A"/>
    <w:rPr>
      <w:rFonts w:ascii="Calibri" w:hAnsi="Calibri" w:cs="Calibri"/>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5</cp:revision>
  <dcterms:created xsi:type="dcterms:W3CDTF">2025-02-12T12:14:00Z</dcterms:created>
  <dcterms:modified xsi:type="dcterms:W3CDTF">2025-02-14T06:50:00Z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5f8fc4ce-aa98-427b-9469-f216f524132f</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