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7964D" w14:textId="7BEFB483" w:rsidR="00891A3D" w:rsidRPr="00B063B8" w:rsidRDefault="00891A3D" w:rsidP="00891A3D">
      <w:pPr>
        <w:pStyle w:val="NormalWeb"/>
        <w:rPr>
          <w:rFonts w:ascii="Tahoma" w:hAnsi="Tahoma" w:cs="Tahoma"/>
          <w:b/>
        </w:rPr>
      </w:pPr>
      <w:r w:rsidRPr="00B063B8">
        <w:rPr>
          <w:rStyle w:val="YokA"/>
          <w:rFonts w:ascii="Tahoma" w:hAnsi="Tahoma" w:cs="Tahoma"/>
          <w:b/>
          <w:noProof/>
          <w:lang w:bidi="en-GB"/>
        </w:rPr>
        <mc:AlternateContent>
          <mc:Choice Requires="wps">
            <w:drawing>
              <wp:anchor distT="0" distB="0" distL="0" distR="0" simplePos="0" relativeHeight="251659264" behindDoc="0" locked="0" layoutInCell="1" allowOverlap="1" wp14:anchorId="7E6B1B52" wp14:editId="6E041983">
                <wp:simplePos x="0" y="0"/>
                <wp:positionH relativeFrom="page">
                  <wp:posOffset>937260</wp:posOffset>
                </wp:positionH>
                <wp:positionV relativeFrom="line">
                  <wp:posOffset>239700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xmlns:w16="http://schemas.microsoft.com/office/word/2018/wordml" xmlns:w16cex="http://schemas.microsoft.com/office/word/2018/wordml/cex">
            <w:pict>
              <v:line w14:anchorId="65D666D5"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85pt" to="5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" strokecolor="#4498c7" strokeweight="2.25pt">
                <w10:wrap anchorx="page" anchory="line"/>
              </v:line>
            </w:pict>
          </mc:Fallback>
        </mc:AlternateContent>
      </w:r>
      <w:r w:rsidR="004A43EE" w:rsidRPr="00B063B8">
        <w:rPr>
          <w:rFonts w:ascii="Tahoma" w:hAnsi="Tahoma" w:cs="Tahoma"/>
          <w:b/>
          <w:lang w:bidi="en-GB"/>
        </w:rPr>
        <w:t xml:space="preserve"> Press Release                                                                 </w:t>
      </w:r>
      <w:bookmarkStart w:id="0" w:name="_GoBack"/>
      <w:bookmarkEnd w:id="0"/>
      <w:r w:rsidR="004A43EE" w:rsidRPr="00B063B8">
        <w:rPr>
          <w:rFonts w:ascii="Tahoma" w:hAnsi="Tahoma" w:cs="Tahoma"/>
          <w:b/>
          <w:lang w:bidi="en-GB"/>
        </w:rPr>
        <w:t xml:space="preserve">            October 2024</w:t>
      </w:r>
    </w:p>
    <w:p w14:paraId="24A12903" w14:textId="6D26A811" w:rsidR="00891A3D" w:rsidRPr="00B063B8" w:rsidRDefault="003F7B0B" w:rsidP="00891A3D">
      <w:pPr>
        <w:shd w:val="clear" w:color="auto" w:fill="FFFFFF"/>
        <w:spacing w:after="150" w:line="240" w:lineRule="auto"/>
        <w:jc w:val="center"/>
        <w:rPr>
          <w:rFonts w:ascii="Tahoma" w:eastAsia="Times New Roman" w:hAnsi="Tahoma" w:cs="Tahoma"/>
          <w:b/>
          <w:bCs/>
          <w:iCs/>
          <w:color w:val="000000" w:themeColor="text1"/>
          <w:sz w:val="24"/>
          <w:szCs w:val="24"/>
          <w:lang w:eastAsia="tr-TR"/>
        </w:rPr>
      </w:pPr>
      <w:r w:rsidRPr="00B063B8">
        <w:rPr>
          <w:rFonts w:ascii="Tahoma" w:hAnsi="Tahoma" w:cs="Tahoma"/>
          <w:b/>
          <w:sz w:val="24"/>
          <w:lang w:bidi="en-GB"/>
        </w:rPr>
        <w:t>STM to Exhibit Leading Naval Platforms and Tactical UAV</w:t>
      </w:r>
      <w:r w:rsidR="00B063B8">
        <w:rPr>
          <w:rFonts w:ascii="Tahoma" w:hAnsi="Tahoma" w:cs="Tahoma"/>
          <w:b/>
          <w:sz w:val="24"/>
          <w:lang w:bidi="en-GB"/>
        </w:rPr>
        <w:t>’</w:t>
      </w:r>
      <w:r w:rsidRPr="00B063B8">
        <w:rPr>
          <w:rFonts w:ascii="Tahoma" w:hAnsi="Tahoma" w:cs="Tahoma"/>
          <w:b/>
          <w:sz w:val="24"/>
          <w:lang w:bidi="en-GB"/>
        </w:rPr>
        <w:t>s at SAHA EXPO</w:t>
      </w:r>
    </w:p>
    <w:p w14:paraId="3770EE51" w14:textId="0CAE0E9B" w:rsidR="00891A3D" w:rsidRPr="00B063B8" w:rsidRDefault="00891A3D" w:rsidP="00891A3D">
      <w:pPr>
        <w:shd w:val="clear" w:color="auto" w:fill="FFFFFF"/>
        <w:spacing w:after="150" w:line="240" w:lineRule="auto"/>
        <w:jc w:val="center"/>
        <w:rPr>
          <w:rFonts w:ascii="Tahoma" w:eastAsia="Times New Roman" w:hAnsi="Tahoma" w:cs="Tahoma"/>
          <w:bCs/>
          <w:i/>
          <w:iCs/>
          <w:color w:val="000000" w:themeColor="text1"/>
          <w:sz w:val="24"/>
          <w:szCs w:val="24"/>
          <w:lang w:eastAsia="tr-TR"/>
        </w:rPr>
      </w:pPr>
      <w:r w:rsidRPr="00B063B8">
        <w:rPr>
          <w:rFonts w:ascii="Tahoma" w:hAnsi="Tahoma" w:cs="Tahoma"/>
          <w:i/>
          <w:sz w:val="24"/>
          <w:lang w:bidi="en-GB"/>
        </w:rPr>
        <w:t xml:space="preserve">STM, one of the leading companies in the Turkish defence sector, will be exhibiting its </w:t>
      </w:r>
      <w:r w:rsidR="00B063B8">
        <w:rPr>
          <w:rFonts w:ascii="Tahoma" w:hAnsi="Tahoma" w:cs="Tahoma"/>
          <w:i/>
          <w:sz w:val="24"/>
          <w:lang w:bidi="en-GB"/>
        </w:rPr>
        <w:t xml:space="preserve">naval platforms </w:t>
      </w:r>
      <w:r w:rsidRPr="00B063B8">
        <w:rPr>
          <w:rFonts w:ascii="Tahoma" w:hAnsi="Tahoma" w:cs="Tahoma"/>
          <w:i/>
          <w:sz w:val="24"/>
          <w:lang w:bidi="en-GB"/>
        </w:rPr>
        <w:t>and tactical mini UAV systems at SAHA EXPO.</w:t>
      </w:r>
      <w:r w:rsidRPr="00B063B8">
        <w:rPr>
          <w:rFonts w:ascii="Tahoma" w:hAnsi="Tahoma" w:cs="Tahoma"/>
          <w:i/>
          <w:lang w:bidi="en-GB"/>
        </w:rPr>
        <w:t xml:space="preserve"> Özgür Güleryüz, General Manager of STM, said: "</w:t>
      </w:r>
      <w:r w:rsidRPr="00B063B8">
        <w:rPr>
          <w:rFonts w:ascii="Tahoma" w:hAnsi="Tahoma" w:cs="Tahoma"/>
          <w:i/>
          <w:sz w:val="24"/>
          <w:lang w:bidi="en-GB"/>
        </w:rPr>
        <w:t xml:space="preserve">We have a few surprises that we will be introducing for the first time at SAHA EXPO.” </w:t>
      </w:r>
    </w:p>
    <w:p w14:paraId="0C3CC38F" w14:textId="420FDDA4" w:rsidR="00B063B8" w:rsidRDefault="00B063B8" w:rsidP="00B063B8">
      <w:pPr>
        <w:spacing w:before="100" w:beforeAutospacing="1" w:after="100" w:afterAutospacing="1" w:line="240" w:lineRule="auto"/>
        <w:rPr>
          <w:rFonts w:ascii="Tahoma" w:eastAsia="Times New Roman" w:hAnsi="Tahoma" w:cs="Tahoma"/>
          <w:szCs w:val="24"/>
          <w:lang w:eastAsia="tr-TR"/>
        </w:rPr>
      </w:pPr>
      <w:r w:rsidRPr="00B063B8">
        <w:rPr>
          <w:rFonts w:ascii="Tahoma" w:eastAsia="Times New Roman" w:hAnsi="Tahoma" w:cs="Tahoma"/>
          <w:szCs w:val="24"/>
          <w:lang w:eastAsia="tr-TR"/>
        </w:rPr>
        <w:t>STM Savunma Teknolojileri Mühendislik ve Ticaret A.Ş., having played a key role in the significant progress seen in the field of defence in the past couple of years in Türkiye, offers critical solutions in such areas as naval platforms, tactical mini-UAV systems (loitering munitions) and cyber security.</w:t>
      </w:r>
      <w:r>
        <w:rPr>
          <w:rFonts w:ascii="Tahoma" w:eastAsia="Times New Roman" w:hAnsi="Tahoma" w:cs="Tahoma"/>
          <w:szCs w:val="24"/>
          <w:lang w:eastAsia="tr-TR"/>
        </w:rPr>
        <w:t xml:space="preserve"> </w:t>
      </w:r>
      <w:r w:rsidRPr="00B063B8">
        <w:rPr>
          <w:rFonts w:ascii="Tahoma" w:eastAsia="Times New Roman" w:hAnsi="Tahoma" w:cs="Tahoma"/>
          <w:szCs w:val="24"/>
          <w:lang w:eastAsia="tr-TR"/>
        </w:rPr>
        <w:t>Under the leadership of the Turkish Presidency of Secretariat of Defence Industries  (SSB), STM continues to meet domestic needs and to export its accumulated experience to friendly and allied nations through cooperation and technology transfer agreements.</w:t>
      </w:r>
    </w:p>
    <w:p w14:paraId="53E380F7" w14:textId="1FAF7D09" w:rsidR="00D8714C" w:rsidRPr="00B063B8" w:rsidRDefault="00D8714C" w:rsidP="00D8714C">
      <w:pPr>
        <w:spacing w:before="100" w:beforeAutospacing="1" w:after="100" w:afterAutospacing="1" w:line="240" w:lineRule="auto"/>
        <w:rPr>
          <w:rFonts w:ascii="Tahoma" w:eastAsia="Times New Roman" w:hAnsi="Tahoma" w:cs="Tahoma"/>
          <w:szCs w:val="24"/>
          <w:lang w:eastAsia="tr-TR"/>
        </w:rPr>
      </w:pPr>
      <w:r w:rsidRPr="00B063B8">
        <w:rPr>
          <w:rFonts w:ascii="Tahoma" w:hAnsi="Tahoma" w:cs="Tahoma"/>
          <w:lang w:bidi="en-GB"/>
        </w:rPr>
        <w:t>Aside from the vessels built for the Turkish Navy, STM has also built naval platforms for Pakistan, Ukraine and Malaysia, and exported its tactical mini-UAV systems to more than 10 countries on three continents. Its portfolio also includes software developed for NATO's intelligence infrastructure, as well as responsibilities for the platform cyber security of KAAN, Türkiye's 5th generation fighter jet. As one of Türkiye's leading defence companies, with a wealth of experience in a broad range of defence projects and engineering solutions, STM continues to make a name for itself in the international arena.</w:t>
      </w:r>
    </w:p>
    <w:p w14:paraId="40EA42A3" w14:textId="4A978818" w:rsidR="00891A3D" w:rsidRPr="00B063B8" w:rsidRDefault="00891A3D">
      <w:pPr>
        <w:rPr>
          <w:rFonts w:ascii="Tahoma" w:hAnsi="Tahoma" w:cs="Tahoma"/>
        </w:rPr>
      </w:pPr>
      <w:r w:rsidRPr="00B063B8">
        <w:rPr>
          <w:rFonts w:ascii="Tahoma" w:hAnsi="Tahoma" w:cs="Tahoma"/>
          <w:lang w:bidi="en-GB"/>
        </w:rPr>
        <w:t xml:space="preserve">STM will be participating at the International Defence, Aerospace and Space Industry Fair (SAHA EXPO), to be organised by SAHA İSTANBUL at the Istanbul Expo Centre (IFM) between October 22 and October 26, where it will be showcasing the innovative and modern systems it has developed as part of the Turkish defence sector.  </w:t>
      </w:r>
    </w:p>
    <w:p w14:paraId="56A9F9DE" w14:textId="4C1A6F2B" w:rsidR="00F10EB5" w:rsidRPr="00B063B8" w:rsidRDefault="00F10EB5">
      <w:pPr>
        <w:rPr>
          <w:rFonts w:ascii="Tahoma" w:hAnsi="Tahoma" w:cs="Tahoma"/>
          <w:b/>
        </w:rPr>
      </w:pPr>
      <w:r w:rsidRPr="00B063B8">
        <w:rPr>
          <w:rFonts w:ascii="Tahoma" w:hAnsi="Tahoma" w:cs="Tahoma"/>
          <w:b/>
          <w:lang w:bidi="en-GB"/>
        </w:rPr>
        <w:t xml:space="preserve">National Frigate to Drop Anchor at SAHA EXPO </w:t>
      </w:r>
    </w:p>
    <w:p w14:paraId="41997EBE" w14:textId="22E8A6EC" w:rsidR="00F10E98" w:rsidRPr="00B063B8" w:rsidRDefault="00F10EB5">
      <w:pPr>
        <w:rPr>
          <w:rFonts w:ascii="Tahoma" w:hAnsi="Tahoma" w:cs="Tahoma"/>
        </w:rPr>
      </w:pPr>
      <w:r w:rsidRPr="00B063B8">
        <w:rPr>
          <w:rFonts w:ascii="Tahoma" w:hAnsi="Tahoma" w:cs="Tahoma"/>
          <w:lang w:bidi="en-GB"/>
        </w:rPr>
        <w:t xml:space="preserve">Türkiye's first national frigate, TCG İSTANBUL (F-515), for which STM served as the designer and main contractor, and which was commissioned by the Turkish Navy this year, and a MİLGEM Ada-Class corvette, in which STM played a critical role as the main subcontractor, will be moored at the Sarayburnu and Ataköy harbours in Istanbul for the duration of the SAHA EXPO event. International delegations will have the opportunity to visit and inspect these military ships up close, while </w:t>
      </w:r>
      <w:r w:rsidR="00F10E98" w:rsidRPr="00B063B8">
        <w:rPr>
          <w:rFonts w:ascii="Tahoma" w:hAnsi="Tahoma" w:cs="Tahoma"/>
          <w:lang w:bidi="en-GB"/>
        </w:rPr>
        <w:t>models of the İstif-Class Frigate, Ada-Class Corvette, Logistic</w:t>
      </w:r>
      <w:r w:rsidR="00B063B8">
        <w:rPr>
          <w:rFonts w:ascii="Tahoma" w:hAnsi="Tahoma" w:cs="Tahoma"/>
          <w:lang w:bidi="en-GB"/>
        </w:rPr>
        <w:t>s</w:t>
      </w:r>
      <w:r w:rsidR="00F10E98" w:rsidRPr="00B063B8">
        <w:rPr>
          <w:rFonts w:ascii="Tahoma" w:hAnsi="Tahoma" w:cs="Tahoma"/>
          <w:lang w:bidi="en-GB"/>
        </w:rPr>
        <w:t xml:space="preserve"> Support Ship, STM500 submarine, STM MPAC</w:t>
      </w:r>
      <w:r w:rsidR="00B063B8" w:rsidRPr="00B063B8">
        <w:rPr>
          <w:rFonts w:ascii="Tahoma" w:hAnsi="Tahoma" w:cs="Tahoma"/>
          <w:lang w:bidi="en-GB"/>
        </w:rPr>
        <w:t xml:space="preserve"> Multi Purpose Attack Craft</w:t>
      </w:r>
      <w:r w:rsidR="00F10E98" w:rsidRPr="00B063B8">
        <w:rPr>
          <w:rFonts w:ascii="Tahoma" w:hAnsi="Tahoma" w:cs="Tahoma"/>
          <w:lang w:bidi="en-GB"/>
        </w:rPr>
        <w:t xml:space="preserve"> and Coast Guard </w:t>
      </w:r>
      <w:r w:rsidR="00B063B8">
        <w:rPr>
          <w:rFonts w:ascii="Tahoma" w:hAnsi="Tahoma" w:cs="Tahoma"/>
          <w:lang w:bidi="en-GB"/>
        </w:rPr>
        <w:t xml:space="preserve">Ships </w:t>
      </w:r>
      <w:r w:rsidR="00F10E98" w:rsidRPr="00B063B8">
        <w:rPr>
          <w:rFonts w:ascii="Tahoma" w:hAnsi="Tahoma" w:cs="Tahoma"/>
          <w:lang w:bidi="en-GB"/>
        </w:rPr>
        <w:t xml:space="preserve">will be on display at the STM stand. </w:t>
      </w:r>
    </w:p>
    <w:p w14:paraId="382F01D0" w14:textId="5F7D7575" w:rsidR="00F10E98" w:rsidRPr="00B063B8" w:rsidRDefault="00F10E98">
      <w:pPr>
        <w:rPr>
          <w:rFonts w:ascii="Tahoma" w:hAnsi="Tahoma" w:cs="Tahoma"/>
          <w:b/>
        </w:rPr>
      </w:pPr>
      <w:r w:rsidRPr="00B063B8">
        <w:rPr>
          <w:rFonts w:ascii="Tahoma" w:hAnsi="Tahoma" w:cs="Tahoma"/>
          <w:b/>
          <w:lang w:bidi="en-GB"/>
        </w:rPr>
        <w:t xml:space="preserve">KARGU and TOGAN Slated to Take to the Skies at SAHA EXPO </w:t>
      </w:r>
    </w:p>
    <w:p w14:paraId="7CD725B2" w14:textId="42B8C90C" w:rsidR="00880C0F" w:rsidRPr="00880C0F" w:rsidRDefault="00F10E98" w:rsidP="00880C0F">
      <w:pPr>
        <w:rPr>
          <w:rFonts w:ascii="Tahoma" w:hAnsi="Tahoma" w:cs="Tahoma"/>
          <w:lang w:bidi="en-GB"/>
        </w:rPr>
      </w:pPr>
      <w:r w:rsidRPr="00B063B8">
        <w:rPr>
          <w:rFonts w:ascii="Tahoma" w:hAnsi="Tahoma" w:cs="Tahoma"/>
          <w:lang w:bidi="en-GB"/>
        </w:rPr>
        <w:t>STM, which has played a pioneering role in Türkiye and the world in the development tactical mini UAVs, will be presenting its KARGU platform at the event, as Türkiye's first national attack UAV. Since its launch, KARGU, which can be equipped with anti-personnel and armour-piercing warheads, has to date been exported to more than 10 countries on three continents.</w:t>
      </w:r>
      <w:r w:rsidR="00880C0F">
        <w:rPr>
          <w:rFonts w:ascii="Tahoma" w:hAnsi="Tahoma" w:cs="Tahoma"/>
          <w:lang w:bidi="en-GB"/>
        </w:rPr>
        <w:t xml:space="preserve"> </w:t>
      </w:r>
      <w:r w:rsidR="00880C0F" w:rsidRPr="00880C0F">
        <w:rPr>
          <w:rFonts w:ascii="Tahoma" w:hAnsi="Tahoma" w:cs="Tahoma"/>
          <w:lang w:bidi="en-GB"/>
        </w:rPr>
        <w:t xml:space="preserve">STM will also be displaying its TOGAN Surveillance UAV, which has now entered the inventory of the Turkish Armed Forces and is being actively used in the fight against terrorism, as well as achieving remarkable export figures, and its BOYGA ammunition-drop UAV, at SAHA EXPO. Also on display will be the ALPAGUT Smart Loitering Munition System, </w:t>
      </w:r>
      <w:r w:rsidR="00880C0F" w:rsidRPr="00880C0F">
        <w:rPr>
          <w:rFonts w:ascii="Tahoma" w:hAnsi="Tahoma" w:cs="Tahoma"/>
          <w:lang w:bidi="en-GB"/>
        </w:rPr>
        <w:lastRenderedPageBreak/>
        <w:t>and the ALPAGU, Fixed Wing Loitering Munition System. Visitors will be able to watch the flights of KARGU and TOGAN at the FPV drone area set up during SAHA EXPO.</w:t>
      </w:r>
    </w:p>
    <w:p w14:paraId="74C8749C" w14:textId="528A9D53" w:rsidR="00880C0F" w:rsidRDefault="00880C0F" w:rsidP="00880C0F">
      <w:pPr>
        <w:rPr>
          <w:rFonts w:ascii="Tahoma" w:hAnsi="Tahoma" w:cs="Tahoma"/>
          <w:lang w:bidi="en-GB"/>
        </w:rPr>
      </w:pPr>
      <w:r w:rsidRPr="00880C0F">
        <w:rPr>
          <w:rFonts w:ascii="Tahoma" w:hAnsi="Tahoma" w:cs="Tahoma"/>
          <w:lang w:bidi="en-GB"/>
        </w:rPr>
        <w:t>In further news, STM is scheduled to sign several cooperation agreements for the development of new technologies and projects on the sidelines of the SAHA EXPO.</w:t>
      </w:r>
    </w:p>
    <w:p w14:paraId="636655E9" w14:textId="51EAE6BB" w:rsidR="00F10E98" w:rsidRPr="00B063B8" w:rsidRDefault="00F10E98">
      <w:pPr>
        <w:rPr>
          <w:rFonts w:ascii="Tahoma" w:hAnsi="Tahoma" w:cs="Tahoma"/>
          <w:b/>
        </w:rPr>
      </w:pPr>
      <w:r w:rsidRPr="00B063B8">
        <w:rPr>
          <w:rFonts w:ascii="Tahoma" w:hAnsi="Tahoma" w:cs="Tahoma"/>
          <w:b/>
          <w:lang w:bidi="en-GB"/>
        </w:rPr>
        <w:t xml:space="preserve">Güleryüz: We will have few surprises in store at SAHA </w:t>
      </w:r>
    </w:p>
    <w:p w14:paraId="55AF4618" w14:textId="3BA2677B" w:rsidR="007C313D" w:rsidRPr="00B063B8" w:rsidRDefault="00F10E98" w:rsidP="007C313D">
      <w:pPr>
        <w:rPr>
          <w:rFonts w:ascii="Tahoma" w:hAnsi="Tahoma" w:cs="Tahoma"/>
        </w:rPr>
      </w:pPr>
      <w:r w:rsidRPr="00B063B8">
        <w:rPr>
          <w:rFonts w:ascii="Tahoma" w:hAnsi="Tahoma" w:cs="Tahoma"/>
          <w:lang w:bidi="en-GB"/>
        </w:rPr>
        <w:t>Özgür Güleryüz, General Manager of STM, said that SAHA EXPO has grown rapidly to become one of the most important defence industry fairs in the world, adding: "At SAHA EXPO, we will gather with international delegations and prepare the ground for new cooperation projects through meetings with our supplier ecosystem. STM will attend SAHA EXPO this year with its naval platforms and tactical mini UAV systems, all of which have successfully proven themselves in the field. We will also have a few surprises that will be witnessed for the first time at SAHA EXPO."</w:t>
      </w:r>
    </w:p>
    <w:p w14:paraId="4B2DBEC6" w14:textId="77777777" w:rsidR="007C313D" w:rsidRPr="00B063B8" w:rsidRDefault="007C313D" w:rsidP="007C313D">
      <w:pPr>
        <w:rPr>
          <w:rFonts w:ascii="Tahoma" w:hAnsi="Tahoma" w:cs="Tahoma"/>
        </w:rPr>
      </w:pPr>
      <w:r w:rsidRPr="00B063B8">
        <w:rPr>
          <w:rFonts w:ascii="Tahoma" w:hAnsi="Tahoma" w:cs="Tahoma"/>
          <w:lang w:bidi="en-GB"/>
        </w:rPr>
        <w:t>Güleryüz has been invited to speak at a panel discussion entitled “A New Actor of the Battlefield: FPV Drones” being held on the sidelines of SAHA EXPO.</w:t>
      </w:r>
    </w:p>
    <w:p w14:paraId="0560F291" w14:textId="4D519168" w:rsidR="00C1208E" w:rsidRPr="00B063B8" w:rsidRDefault="00C1208E" w:rsidP="00C1208E">
      <w:pPr>
        <w:rPr>
          <w:rFonts w:ascii="Tahoma" w:hAnsi="Tahoma" w:cs="Tahoma"/>
          <w:b/>
          <w:sz w:val="18"/>
        </w:rPr>
      </w:pPr>
      <w:r w:rsidRPr="00B063B8">
        <w:rPr>
          <w:rFonts w:ascii="Tahoma" w:hAnsi="Tahoma" w:cs="Tahoma"/>
          <w:b/>
          <w:sz w:val="18"/>
          <w:lang w:bidi="en-GB"/>
        </w:rPr>
        <w:t>About STM</w:t>
      </w:r>
    </w:p>
    <w:p w14:paraId="29072C85" w14:textId="2913EC5A" w:rsidR="00880C0F" w:rsidRPr="00B063B8" w:rsidRDefault="00C1208E" w:rsidP="00C1208E">
      <w:pPr>
        <w:rPr>
          <w:rFonts w:ascii="Tahoma" w:hAnsi="Tahoma" w:cs="Tahoma"/>
          <w:sz w:val="18"/>
        </w:rPr>
      </w:pPr>
      <w:r w:rsidRPr="00B063B8">
        <w:rPr>
          <w:rFonts w:ascii="Tahoma" w:hAnsi="Tahoma" w:cs="Tahoma"/>
          <w:sz w:val="18"/>
          <w:lang w:bidi="en-GB"/>
        </w:rPr>
        <w:t>STM has been serving the Turkish defence sector for the last 33 years in such areas as engineering, technology development and consultancy services, operating in fields that are critical for Türkiye and its allies. It applies its advanced capabilities and technologies to a broad range of strategic fields, ranging from military naval platforms to tactical mini UAV systems, from command and control systems to cybersecurity, and from big data analytics to artificial intelligence applications.</w:t>
      </w:r>
      <w:r w:rsidR="00880C0F" w:rsidRPr="00B063B8">
        <w:rPr>
          <w:rFonts w:ascii="Tahoma" w:hAnsi="Tahoma" w:cs="Tahoma"/>
          <w:sz w:val="18"/>
        </w:rPr>
        <w:t xml:space="preserve"> </w:t>
      </w:r>
    </w:p>
    <w:sectPr w:rsidR="00880C0F" w:rsidRPr="00B063B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F9B9F" w14:textId="77777777" w:rsidR="000A1EF0" w:rsidRDefault="000A1EF0" w:rsidP="00BA3DE1">
      <w:pPr>
        <w:spacing w:after="0" w:line="240" w:lineRule="auto"/>
      </w:pPr>
      <w:r>
        <w:separator/>
      </w:r>
    </w:p>
  </w:endnote>
  <w:endnote w:type="continuationSeparator" w:id="0">
    <w:p w14:paraId="488B8123" w14:textId="77777777" w:rsidR="000A1EF0" w:rsidRDefault="000A1EF0" w:rsidP="00BA3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C9609" w14:textId="77777777" w:rsidR="00BA3DE1" w:rsidRDefault="00BA3DE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933A" w14:textId="486AB20F" w:rsidR="00BA3DE1" w:rsidRDefault="00BA3DE1" w:rsidP="00BA3DE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32948" w14:textId="77777777" w:rsidR="00BA3DE1" w:rsidRDefault="00BA3D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4CF53" w14:textId="77777777" w:rsidR="000A1EF0" w:rsidRDefault="000A1EF0" w:rsidP="00BA3DE1">
      <w:pPr>
        <w:spacing w:after="0" w:line="240" w:lineRule="auto"/>
      </w:pPr>
      <w:r>
        <w:separator/>
      </w:r>
    </w:p>
  </w:footnote>
  <w:footnote w:type="continuationSeparator" w:id="0">
    <w:p w14:paraId="3A30D5FB" w14:textId="77777777" w:rsidR="000A1EF0" w:rsidRDefault="000A1EF0" w:rsidP="00BA3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C51BC" w14:textId="77777777" w:rsidR="00BA3DE1" w:rsidRDefault="00BA3DE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80DA2" w14:textId="1041B6D6" w:rsidR="00BD054B" w:rsidRPr="001B0CC3" w:rsidRDefault="00B43D45" w:rsidP="001B0CC3">
    <w:pPr>
      <w:pStyle w:val="stBilgi"/>
    </w:pPr>
    <w:r>
      <w:rPr>
        <w:noProof/>
        <w:lang w:bidi="en-GB"/>
      </w:rPr>
      <w:drawing>
        <wp:inline distT="0" distB="0" distL="0" distR="0" wp14:anchorId="0179C856" wp14:editId="38074C35">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A4FBC" w14:textId="77777777" w:rsidR="00BA3DE1" w:rsidRDefault="00BA3D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DD"/>
    <w:rsid w:val="000A1EF0"/>
    <w:rsid w:val="00110963"/>
    <w:rsid w:val="00131680"/>
    <w:rsid w:val="002422A6"/>
    <w:rsid w:val="003F7B0B"/>
    <w:rsid w:val="004A43EE"/>
    <w:rsid w:val="007704EC"/>
    <w:rsid w:val="007C313D"/>
    <w:rsid w:val="007F42E7"/>
    <w:rsid w:val="00880C0F"/>
    <w:rsid w:val="00891A3D"/>
    <w:rsid w:val="00A85F7E"/>
    <w:rsid w:val="00B063B8"/>
    <w:rsid w:val="00B43D45"/>
    <w:rsid w:val="00BA3DE1"/>
    <w:rsid w:val="00BD0FA0"/>
    <w:rsid w:val="00C1208E"/>
    <w:rsid w:val="00D45609"/>
    <w:rsid w:val="00D8714C"/>
    <w:rsid w:val="00DB1E4C"/>
    <w:rsid w:val="00DD26DD"/>
    <w:rsid w:val="00EF204C"/>
    <w:rsid w:val="00F10E98"/>
    <w:rsid w:val="00F10E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3533E"/>
  <w15:chartTrackingRefBased/>
  <w15:docId w15:val="{C44B8F7B-0E12-49D3-9B53-5F1EFEE7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uiPriority w:val="99"/>
    <w:rsid w:val="00891A3D"/>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891A3D"/>
  </w:style>
  <w:style w:type="paragraph" w:styleId="stBilgi">
    <w:name w:val="header"/>
    <w:basedOn w:val="Normal"/>
    <w:link w:val="stBilgiChar"/>
    <w:uiPriority w:val="99"/>
    <w:unhideWhenUsed/>
    <w:rsid w:val="00891A3D"/>
    <w:pPr>
      <w:tabs>
        <w:tab w:val="center" w:pos="4536"/>
        <w:tab w:val="right" w:pos="9072"/>
      </w:tabs>
      <w:spacing w:after="0" w:line="240" w:lineRule="auto"/>
    </w:pPr>
    <w:rPr>
      <w:rFonts w:ascii="Calibri" w:eastAsia="Calibri" w:hAnsi="Calibri" w:cs="Calibri"/>
    </w:rPr>
  </w:style>
  <w:style w:type="character" w:customStyle="1" w:styleId="stBilgiChar">
    <w:name w:val="Üst Bilgi Char"/>
    <w:basedOn w:val="VarsaylanParagrafYazTipi"/>
    <w:link w:val="stBilgi"/>
    <w:uiPriority w:val="99"/>
    <w:rsid w:val="00891A3D"/>
    <w:rPr>
      <w:rFonts w:ascii="Calibri" w:eastAsia="Calibri" w:hAnsi="Calibri" w:cs="Calibri"/>
    </w:rPr>
  </w:style>
  <w:style w:type="paragraph" w:styleId="AltBilgi">
    <w:name w:val="footer"/>
    <w:basedOn w:val="Normal"/>
    <w:link w:val="AltBilgiChar"/>
    <w:uiPriority w:val="99"/>
    <w:unhideWhenUsed/>
    <w:rsid w:val="00891A3D"/>
    <w:pPr>
      <w:tabs>
        <w:tab w:val="center" w:pos="4536"/>
        <w:tab w:val="right" w:pos="9072"/>
      </w:tabs>
      <w:spacing w:after="0" w:line="240" w:lineRule="auto"/>
    </w:pPr>
    <w:rPr>
      <w:rFonts w:ascii="Calibri" w:eastAsia="Calibri" w:hAnsi="Calibri" w:cs="Calibri"/>
    </w:rPr>
  </w:style>
  <w:style w:type="character" w:customStyle="1" w:styleId="AltBilgiChar">
    <w:name w:val="Alt Bilgi Char"/>
    <w:basedOn w:val="VarsaylanParagrafYazTipi"/>
    <w:link w:val="AltBilgi"/>
    <w:uiPriority w:val="99"/>
    <w:rsid w:val="00891A3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783414">
      <w:bodyDiv w:val="1"/>
      <w:marLeft w:val="0"/>
      <w:marRight w:val="0"/>
      <w:marTop w:val="0"/>
      <w:marBottom w:val="0"/>
      <w:divBdr>
        <w:top w:val="none" w:sz="0" w:space="0" w:color="auto"/>
        <w:left w:val="none" w:sz="0" w:space="0" w:color="auto"/>
        <w:bottom w:val="none" w:sz="0" w:space="0" w:color="auto"/>
        <w:right w:val="none" w:sz="0" w:space="0" w:color="auto"/>
      </w:divBdr>
    </w:div>
    <w:div w:id="156999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754</Words>
  <Characters>4298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3</cp:revision>
  <dcterms:created xsi:type="dcterms:W3CDTF">2024-10-17T07:53:00Z</dcterms:created>
  <dcterms:modified xsi:type="dcterms:W3CDTF">2024-10-17T08:46:00Z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8d592b52-71cd-4754-84f1-244786ea767d</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